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283" w:after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>WYKAZ ROBÓT</w:t>
      </w:r>
    </w:p>
    <w:p>
      <w:pPr>
        <w:pStyle w:val="Normal"/>
        <w:spacing w:lineRule="atLeast" w:line="200" w:before="240" w:after="0"/>
        <w:ind w:right="-92"/>
        <w:rPr>
          <w:sz w:val="22"/>
          <w:szCs w:val="22"/>
        </w:rPr>
      </w:pPr>
      <w:r>
        <w:rPr>
          <w:b/>
          <w:sz w:val="22"/>
          <w:szCs w:val="22"/>
        </w:rPr>
        <w:t>ZAMAWIAJĄCY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  <w:shd w:fill="auto" w:val="clear"/>
        </w:rPr>
        <w:t>Wspólnot</w:t>
      </w:r>
      <w:r>
        <w:rPr>
          <w:rFonts w:cs="Times New Roman" w:ascii="Times New Roman" w:hAnsi="Times New Roman"/>
          <w:b/>
          <w:sz w:val="22"/>
          <w:szCs w:val="22"/>
          <w:shd w:fill="auto" w:val="clear"/>
        </w:rPr>
        <w:t>a</w:t>
      </w:r>
      <w:r>
        <w:rPr>
          <w:rFonts w:cs="Times New Roman" w:ascii="Times New Roman" w:hAnsi="Times New Roman"/>
          <w:b/>
          <w:sz w:val="22"/>
          <w:szCs w:val="22"/>
          <w:shd w:fill="auto" w:val="clear"/>
        </w:rPr>
        <w:t xml:space="preserve"> Mieszkaniow</w:t>
      </w:r>
      <w:r>
        <w:rPr>
          <w:rFonts w:cs="Times New Roman" w:ascii="Times New Roman" w:hAnsi="Times New Roman"/>
          <w:b/>
          <w:sz w:val="22"/>
          <w:szCs w:val="22"/>
          <w:shd w:fill="auto" w:val="clear"/>
        </w:rPr>
        <w:t>a</w:t>
      </w:r>
      <w:r>
        <w:rPr>
          <w:rFonts w:cs="Times New Roman" w:ascii="Times New Roman" w:hAnsi="Times New Roman"/>
          <w:b/>
          <w:sz w:val="22"/>
          <w:szCs w:val="22"/>
          <w:shd w:fill="auto" w:val="clear"/>
        </w:rPr>
        <w:t xml:space="preserve"> przy placu Niepodległości 7 w Mieroszowie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  <w:shd w:fill="auto" w:val="clear"/>
        </w:rPr>
        <w:t>ul. Wolności  27a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  <w:shd w:fill="auto" w:val="clear"/>
        </w:rPr>
        <w:t xml:space="preserve">58-350 Mieroszów 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  <w:shd w:fill="auto" w:val="clear"/>
        </w:rPr>
        <w:t>w imieniu której działa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 w:val="false"/>
          <w:sz w:val="22"/>
          <w:szCs w:val="22"/>
          <w:shd w:fill="auto" w:val="clear"/>
        </w:rPr>
        <w:t>Zakład</w:t>
      </w:r>
      <w:r>
        <w:rPr>
          <w:rFonts w:cs="Times New Roman" w:ascii="Times New Roman" w:hAnsi="Times New Roman"/>
          <w:b/>
          <w:bCs w:val="false"/>
          <w:spacing w:val="-3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b/>
          <w:bCs w:val="false"/>
          <w:sz w:val="22"/>
          <w:szCs w:val="22"/>
          <w:shd w:fill="auto" w:val="clear"/>
        </w:rPr>
        <w:t>Gospodarki</w:t>
      </w:r>
      <w:r>
        <w:rPr>
          <w:rFonts w:cs="Times New Roman" w:ascii="Times New Roman" w:hAnsi="Times New Roman"/>
          <w:b/>
          <w:bCs w:val="false"/>
          <w:spacing w:val="-2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b/>
          <w:bCs w:val="false"/>
          <w:sz w:val="22"/>
          <w:szCs w:val="22"/>
          <w:shd w:fill="auto" w:val="clear"/>
        </w:rPr>
        <w:t>Komunalnej i</w:t>
      </w:r>
      <w:r>
        <w:rPr>
          <w:rFonts w:cs="Times New Roman" w:ascii="Times New Roman" w:hAnsi="Times New Roman"/>
          <w:b/>
          <w:bCs w:val="false"/>
          <w:spacing w:val="-2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b/>
          <w:bCs w:val="false"/>
          <w:sz w:val="22"/>
          <w:szCs w:val="22"/>
          <w:shd w:fill="auto" w:val="clear"/>
        </w:rPr>
        <w:t>Mieszkaniowej</w:t>
      </w:r>
      <w:r>
        <w:rPr>
          <w:rFonts w:cs="Times New Roman" w:ascii="Times New Roman" w:hAnsi="Times New Roman"/>
          <w:b/>
          <w:bCs w:val="false"/>
          <w:spacing w:val="-1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b/>
          <w:bCs w:val="false"/>
          <w:sz w:val="22"/>
          <w:szCs w:val="22"/>
          <w:shd w:fill="auto" w:val="clear"/>
        </w:rPr>
        <w:t>„MIEROSZÓW” Sp. z</w:t>
      </w:r>
      <w:r>
        <w:rPr>
          <w:rFonts w:cs="Times New Roman" w:ascii="Times New Roman" w:hAnsi="Times New Roman"/>
          <w:b/>
          <w:bCs w:val="false"/>
          <w:spacing w:val="-3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b/>
          <w:bCs w:val="false"/>
          <w:sz w:val="22"/>
          <w:szCs w:val="22"/>
          <w:shd w:fill="auto" w:val="clear"/>
        </w:rPr>
        <w:t xml:space="preserve">o.o. </w:t>
        <w:br/>
      </w:r>
      <w:r>
        <w:rPr>
          <w:rFonts w:cs="Times New Roman" w:ascii="Times New Roman" w:hAnsi="Times New Roman"/>
          <w:b w:val="false"/>
          <w:bCs w:val="false"/>
          <w:sz w:val="22"/>
          <w:szCs w:val="22"/>
          <w:shd w:fill="auto" w:val="clear"/>
        </w:rPr>
        <w:t>z siedzibą przy ul. Wolności 27a</w:t>
      </w:r>
      <w:r>
        <w:rPr>
          <w:rFonts w:cs="Times New Roman" w:ascii="Times New Roman" w:hAnsi="Times New Roman"/>
          <w:b w:val="false"/>
          <w:bCs w:val="false"/>
          <w:spacing w:val="1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2"/>
          <w:szCs w:val="22"/>
          <w:shd w:fill="auto" w:val="clear"/>
        </w:rPr>
        <w:t>w</w:t>
      </w:r>
      <w:r>
        <w:rPr>
          <w:rFonts w:cs="Times New Roman" w:ascii="Times New Roman" w:hAnsi="Times New Roman"/>
          <w:b w:val="false"/>
          <w:bCs w:val="false"/>
          <w:spacing w:val="-13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2"/>
          <w:szCs w:val="22"/>
          <w:shd w:fill="auto" w:val="clear"/>
        </w:rPr>
        <w:t xml:space="preserve">Mieroszowie 58-350 </w:t>
      </w:r>
    </w:p>
    <w:p>
      <w:pPr>
        <w:pStyle w:val="NoSpacing"/>
        <w:spacing w:lineRule="auto" w:line="276" w:before="240" w:after="0"/>
        <w:rPr>
          <w:rFonts w:ascii="Times New Roman" w:hAnsi="Times New Roman" w:cs="Times New Roman"/>
        </w:rPr>
      </w:pPr>
      <w:r>
        <w:rPr/>
      </w:r>
    </w:p>
    <w:p>
      <w:pPr>
        <w:pStyle w:val="NoSpacing"/>
        <w:spacing w:lineRule="auto" w:line="276" w:before="24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WYKONAWCA:</w:t>
      </w:r>
    </w:p>
    <w:p>
      <w:pPr>
        <w:pStyle w:val="NoSpacing"/>
        <w:spacing w:lineRule="auto" w:line="276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Nazwa Wykonawcy....................................................................................................................................</w:t>
      </w:r>
    </w:p>
    <w:p>
      <w:pPr>
        <w:pStyle w:val="NoSpacing"/>
        <w:spacing w:lineRule="auto" w:line="276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Adres Wykonawcy....................................................................................................................................</w:t>
      </w:r>
    </w:p>
    <w:p>
      <w:pPr>
        <w:pStyle w:val="NoSpacing"/>
        <w:spacing w:lineRule="auto" w:line="276"/>
        <w:rPr/>
      </w:pPr>
      <w:r>
        <w:rPr>
          <w:rFonts w:cs="Times New Roman" w:ascii="Times New Roman" w:hAnsi="Times New Roman"/>
        </w:rPr>
        <w:br/>
      </w:r>
      <w:r>
        <w:rPr/>
        <w:t>_________________________________________________________________________________</w:t>
      </w:r>
    </w:p>
    <w:p>
      <w:pPr>
        <w:pStyle w:val="BodyText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Składając ofertę oświadczamy, że spełniamy warunki dotyczące zdolności technicznej i zawodowej określone przez Zamawiającego w </w:t>
      </w:r>
      <w:r>
        <w:rPr>
          <w:sz w:val="22"/>
          <w:szCs w:val="22"/>
        </w:rPr>
        <w:t>zapytaniu ofertowym</w:t>
      </w:r>
      <w:r>
        <w:rPr>
          <w:sz w:val="22"/>
          <w:szCs w:val="22"/>
        </w:rPr>
        <w:t xml:space="preserve">, tj. wykonaliśmy następujące roboty budowlane porównywalne z robotami stanowiącymi przedmiot zamówienia. </w:t>
      </w:r>
    </w:p>
    <w:p>
      <w:pPr>
        <w:pStyle w:val="BodyText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58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35"/>
        <w:gridCol w:w="1755"/>
        <w:gridCol w:w="1531"/>
        <w:gridCol w:w="1365"/>
        <w:gridCol w:w="1564"/>
        <w:gridCol w:w="1275"/>
        <w:gridCol w:w="1362"/>
      </w:tblGrid>
      <w:tr>
        <w:trPr>
          <w:trHeight w:val="344" w:hRule="atLeast"/>
        </w:trPr>
        <w:tc>
          <w:tcPr>
            <w:tcW w:w="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  <w:t>Podmiot, na rzecz którego wykonano roboty</w:t>
            </w:r>
          </w:p>
        </w:tc>
        <w:tc>
          <w:tcPr>
            <w:tcW w:w="1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i/>
                <w:i/>
                <w:iCs/>
              </w:rPr>
            </w:pPr>
            <w:r>
              <w:rPr>
                <w:b/>
                <w:iCs/>
              </w:rPr>
              <w:t>Wartość</w:t>
            </w:r>
          </w:p>
          <w:p>
            <w:pPr>
              <w:pStyle w:val="Normal"/>
              <w:widowControl w:val="false"/>
              <w:jc w:val="center"/>
              <w:rPr>
                <w:b/>
                <w:i/>
                <w:i/>
                <w:iCs/>
              </w:rPr>
            </w:pPr>
            <w:r>
              <w:rPr>
                <w:b/>
                <w:i/>
                <w:iCs/>
              </w:rPr>
              <w:t>[PLN brutto]</w:t>
            </w: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Verdana"/>
                <w:b/>
              </w:rPr>
            </w:pPr>
            <w:r>
              <w:rPr>
                <w:rFonts w:eastAsia="Verdana"/>
                <w:b/>
              </w:rPr>
              <w:t>Miejsce wykonania</w:t>
            </w:r>
          </w:p>
        </w:tc>
        <w:tc>
          <w:tcPr>
            <w:tcW w:w="1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  <w:t>Przedmiot zamówienia*</w:t>
            </w:r>
          </w:p>
        </w:tc>
        <w:tc>
          <w:tcPr>
            <w:tcW w:w="2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false"/>
              <w:jc w:val="center"/>
              <w:textAlignment w:val="auto"/>
              <w:rPr>
                <w:b/>
              </w:rPr>
            </w:pPr>
            <w:r>
              <w:rPr>
                <w:b/>
              </w:rPr>
              <w:t>Czas realizacji</w:t>
            </w:r>
          </w:p>
        </w:tc>
      </w:tr>
      <w:tr>
        <w:trPr/>
        <w:tc>
          <w:tcPr>
            <w:tcW w:w="7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7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5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eastAsia="Verdana"/>
                <w:b/>
                <w:sz w:val="22"/>
                <w:szCs w:val="22"/>
              </w:rPr>
            </w:pPr>
            <w:r>
              <w:rPr>
                <w:rFonts w:eastAsia="Verdana"/>
                <w:b/>
                <w:sz w:val="22"/>
                <w:szCs w:val="22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  <w:t>rozpoczęcie (data)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  <w:t>zakończenie (data)</w:t>
            </w:r>
          </w:p>
        </w:tc>
      </w:tr>
      <w:tr>
        <w:trPr/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2F2F2" w:val="clea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1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2F2F2" w:val="clea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2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2F2F2" w:val="clea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3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2F2F2" w:val="clea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4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2F2F2" w:val="clea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2F2F2" w:val="clea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6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  <w:t>7</w:t>
            </w:r>
          </w:p>
        </w:tc>
      </w:tr>
      <w:tr>
        <w:trPr/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/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</w:tbl>
    <w:p>
      <w:pPr>
        <w:pStyle w:val="Normal"/>
        <w:spacing w:lineRule="auto" w:line="276" w:before="240" w:after="0"/>
        <w:jc w:val="both"/>
        <w:rPr>
          <w:color w:val="000000"/>
          <w:spacing w:val="-2"/>
          <w:sz w:val="22"/>
        </w:rPr>
      </w:pPr>
      <w:r>
        <w:rPr>
          <w:color w:val="000000"/>
          <w:sz w:val="22"/>
        </w:rPr>
        <w:t xml:space="preserve">Wykonawca jest zobowiązany dostarczyć dokument potwierdzający, że roboty budowlane wymienione w tabeli powyżej, zostały wykonane </w:t>
      </w:r>
      <w:r>
        <w:rPr>
          <w:color w:val="000000"/>
          <w:spacing w:val="-2"/>
          <w:sz w:val="22"/>
        </w:rPr>
        <w:t>należycie, przy czym dokumentami, o których mowa jak wyżej, są referencje bądź inne dokumenty sporządzone przez podmiot, na rzecz którego roboty budowlane zostały wykonane, a jeżeli Wykonawca z przyczyn niezależnych od niego nie jest w stanie uzyskać tych dokumentów – inne odpowiednie dokumenty.</w:t>
      </w:r>
    </w:p>
    <w:p>
      <w:pPr>
        <w:pStyle w:val="Standard"/>
        <w:spacing w:lineRule="auto" w:line="276"/>
        <w:jc w:val="center"/>
        <w:rPr>
          <w:rFonts w:eastAsia="SimSun;宋体"/>
          <w:bCs/>
          <w:iCs/>
          <w:sz w:val="22"/>
          <w:szCs w:val="22"/>
          <w:lang w:bidi="hi-IN"/>
        </w:rPr>
      </w:pPr>
      <w:r>
        <w:rPr>
          <w:rFonts w:eastAsia="SimSun;宋体"/>
          <w:bCs/>
          <w:iCs/>
          <w:sz w:val="22"/>
          <w:szCs w:val="22"/>
          <w:lang w:bidi="hi-IN"/>
        </w:rPr>
      </w:r>
    </w:p>
    <w:p>
      <w:pPr>
        <w:pStyle w:val="Normal"/>
        <w:widowControl w:val="false"/>
        <w:overflowPunct w:val="false"/>
        <w:jc w:val="both"/>
        <w:textAlignment w:val="auto"/>
        <w:rPr>
          <w:rFonts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Normal"/>
        <w:widowControl w:val="false"/>
        <w:overflowPunct w:val="false"/>
        <w:jc w:val="both"/>
        <w:textAlignment w:val="auto"/>
        <w:rPr>
          <w:rFonts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Normal"/>
        <w:widowControl w:val="false"/>
        <w:overflowPunct w:val="false"/>
        <w:jc w:val="both"/>
        <w:textAlignment w:val="auto"/>
        <w:rPr>
          <w:rFonts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Normal"/>
        <w:jc w:val="both"/>
        <w:rPr>
          <w:rFonts w:eastAsia="SimSun;宋体"/>
          <w:bCs/>
          <w:iCs/>
          <w:kern w:val="2"/>
          <w:sz w:val="18"/>
          <w:szCs w:val="18"/>
          <w:lang w:bidi="hi-IN"/>
        </w:rPr>
      </w:pPr>
      <w:r>
        <w:rPr>
          <w:rFonts w:eastAsia="SimSun;宋体"/>
          <w:bCs/>
          <w:iCs/>
          <w:kern w:val="2"/>
          <w:sz w:val="18"/>
          <w:szCs w:val="18"/>
          <w:lang w:bidi="hi-IN"/>
        </w:rPr>
      </w:r>
    </w:p>
    <w:p>
      <w:pPr>
        <w:pStyle w:val="Normal"/>
        <w:jc w:val="right"/>
        <w:rPr/>
      </w:pPr>
      <w:r>
        <w:rPr>
          <w:bCs/>
          <w:sz w:val="18"/>
          <w:szCs w:val="18"/>
        </w:rPr>
        <w:t>………………………………………</w:t>
      </w:r>
      <w:r>
        <w:rPr>
          <w:bCs/>
          <w:sz w:val="18"/>
          <w:szCs w:val="18"/>
        </w:rPr>
        <w:t>.</w:t>
      </w:r>
    </w:p>
    <w:p>
      <w:pPr>
        <w:pStyle w:val="Normal"/>
        <w:jc w:val="right"/>
        <w:rPr>
          <w:i/>
          <w:i/>
          <w:iCs/>
        </w:rPr>
      </w:pPr>
      <w:r>
        <w:rPr>
          <w:bCs/>
          <w:i/>
          <w:iCs/>
          <w:sz w:val="18"/>
          <w:szCs w:val="18"/>
        </w:rPr>
        <w:t>podpis wykonawcy</w:t>
      </w:r>
    </w:p>
    <w:p>
      <w:pPr>
        <w:pStyle w:val="NoSpacing"/>
        <w:spacing w:lineRule="auto" w:line="276"/>
        <w:rPr/>
      </w:pPr>
      <w:r>
        <w:rPr/>
      </w:r>
    </w:p>
    <w:p>
      <w:pPr>
        <w:pStyle w:val="NoSpacing"/>
        <w:spacing w:lineRule="auto" w:line="276"/>
        <w:rPr/>
      </w:pPr>
      <w:r>
        <w:rPr/>
      </w:r>
    </w:p>
    <w:p>
      <w:pPr>
        <w:pStyle w:val="NoSpacing"/>
        <w:spacing w:lineRule="auto" w:line="276"/>
        <w:rPr/>
      </w:pPr>
      <w:r>
        <w:rPr/>
      </w:r>
    </w:p>
    <w:p>
      <w:pPr>
        <w:pStyle w:val="Normal"/>
        <w:spacing w:lineRule="auto" w:line="276" w:before="240" w:after="0"/>
        <w:jc w:val="both"/>
        <w:rPr>
          <w:color w:val="000000"/>
          <w:spacing w:val="-2"/>
          <w:sz w:val="22"/>
        </w:rPr>
      </w:pPr>
      <w:r>
        <w:rPr>
          <w:color w:val="000000"/>
          <w:spacing w:val="-2"/>
          <w:sz w:val="22"/>
        </w:rPr>
      </w:r>
    </w:p>
    <w:p>
      <w:pPr>
        <w:pStyle w:val="Normal"/>
        <w:spacing w:lineRule="auto" w:line="276" w:before="240" w:after="0"/>
        <w:jc w:val="both"/>
        <w:rPr>
          <w:color w:val="000000"/>
          <w:spacing w:val="-2"/>
          <w:sz w:val="22"/>
        </w:rPr>
      </w:pPr>
      <w:r>
        <w:rPr/>
      </w:r>
    </w:p>
    <w:p>
      <w:pPr>
        <w:pStyle w:val="BodyText"/>
        <w:spacing w:lineRule="auto" w:line="36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276" w:right="1274" w:gutter="0" w:header="426" w:top="1228" w:footer="289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>
        <w:b/>
        <w:bCs/>
        <w:iCs/>
        <w:sz w:val="10"/>
        <w:szCs w:val="10"/>
      </w:rPr>
    </w:pPr>
    <w:r>
      <w:rPr>
        <w:b/>
        <w:bCs/>
        <w:iCs/>
        <w:sz w:val="10"/>
        <w:szCs w:val="10"/>
      </w:rPr>
    </w:r>
  </w:p>
  <w:p>
    <w:pPr>
      <w:pStyle w:val="Footer"/>
      <w:tabs>
        <w:tab w:val="clear" w:pos="4536"/>
        <w:tab w:val="clear" w:pos="9072"/>
        <w:tab w:val="left" w:pos="5372" w:leader="none"/>
      </w:tabs>
      <w:ind w:right="360"/>
      <w:rPr>
        <w:b/>
        <w:bCs/>
        <w:iCs/>
        <w:sz w:val="10"/>
        <w:szCs w:val="10"/>
      </w:rPr>
    </w:pPr>
    <w:r>
      <w:rPr>
        <w:b/>
        <w:bCs/>
        <w:iCs/>
        <w:sz w:val="10"/>
        <w:szCs w:val="10"/>
      </w:rPr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6590665</wp:posOffset>
              </wp:positionH>
              <wp:positionV relativeFrom="paragraph">
                <wp:posOffset>635</wp:posOffset>
              </wp:positionV>
              <wp:extent cx="143510" cy="165735"/>
              <wp:effectExtent l="0" t="0" r="0" b="0"/>
              <wp:wrapSquare wrapText="bothSides"/>
              <wp:docPr id="1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364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7560" rIns="7560" tIns="7560" bIns="756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1" path="m0,0l-2147483645,0l-2147483645,-2147483646l0,-2147483646xe" stroked="f" o:allowincell="f" style="position:absolute;margin-left:518.95pt;margin-top:0.05pt;width:11.25pt;height:13pt;mso-wrap-style:none;v-text-anchor:middle;mso-position-horizont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Zawartoramki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</w:p>
  <w:p>
    <w:pPr>
      <w:pStyle w:val="Footer"/>
      <w:tabs>
        <w:tab w:val="clear" w:pos="4536"/>
        <w:tab w:val="clear" w:pos="9072"/>
        <w:tab w:val="left" w:pos="5372" w:leader="none"/>
      </w:tabs>
      <w:ind w:right="360"/>
      <w:rPr/>
    </w:pPr>
    <w:r>
      <w:rPr/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170" w:after="170"/>
      <w:ind w:hanging="0" w:left="0" w:right="0"/>
      <w:jc w:val="right"/>
      <w:rPr>
        <w:sz w:val="24"/>
        <w:szCs w:val="24"/>
      </w:rPr>
    </w:pPr>
    <w:r>
      <w:rPr>
        <w:rFonts w:eastAsia="Times New Roman" w:cs="Calibri"/>
        <w:b/>
        <w:bCs/>
        <w:i/>
        <w:iCs/>
        <w:vanish w:val="false"/>
        <w:color w:val="000000"/>
        <w:kern w:val="0"/>
        <w:sz w:val="24"/>
        <w:szCs w:val="24"/>
        <w:u w:val="none"/>
        <w:lang w:val="pl-PL" w:eastAsia="hi-IN" w:bidi="hi-IN"/>
      </w:rPr>
      <w:t xml:space="preserve">Załącznik nr </w:t>
    </w:r>
    <w:r>
      <w:rPr>
        <w:rFonts w:eastAsia="Times New Roman" w:cs="Calibri"/>
        <w:b/>
        <w:bCs/>
        <w:i/>
        <w:iCs/>
        <w:vanish w:val="false"/>
        <w:color w:val="000000"/>
        <w:kern w:val="0"/>
        <w:sz w:val="24"/>
        <w:szCs w:val="24"/>
        <w:u w:val="none"/>
        <w:lang w:val="pl-PL" w:eastAsia="hi-IN" w:bidi="hi-IN"/>
      </w:rPr>
      <w:t>2</w:t>
    </w:r>
  </w:p>
  <w:p>
    <w:pPr>
      <w:pStyle w:val="NormalWeb"/>
      <w:suppressAutoHyphens w:val="true"/>
      <w:spacing w:before="0" w:after="0"/>
      <w:ind w:hanging="0" w:left="0" w:right="0"/>
      <w:jc w:val="center"/>
      <w:rPr>
        <w:rFonts w:ascii="Times New Roman" w:hAnsi="Times New Roman"/>
        <w:sz w:val="24"/>
        <w:szCs w:val="24"/>
      </w:rPr>
    </w:pPr>
    <w:r>
      <w:rPr>
        <w:rFonts w:eastAsia="Times New Roman" w:cs="Calibri"/>
        <w:b/>
        <w:bCs/>
        <w:i/>
        <w:iCs/>
        <w:vanish w:val="false"/>
        <w:color w:val="000000"/>
        <w:kern w:val="0"/>
        <w:sz w:val="24"/>
        <w:szCs w:val="24"/>
        <w:u w:val="none"/>
        <w:lang w:val="pl-PL" w:eastAsia="hi-IN" w:bidi="hi-IN"/>
      </w:rPr>
      <w:t>Remont elewacji budynku przy pl. Niepodległości 7 w Mieroszowie</w:t>
    </w:r>
  </w:p>
  <w:p>
    <w:pPr>
      <w:pStyle w:val="NormalWeb"/>
      <w:suppressAutoHyphens w:val="true"/>
      <w:spacing w:before="0" w:after="0"/>
      <w:ind w:hanging="0" w:left="0" w:right="0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doNotExpandShiftReturn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 w:val="true"/>
      <w:numPr>
        <w:ilvl w:val="1"/>
        <w:numId w:val="1"/>
      </w:numPr>
      <w:outlineLvl w:val="1"/>
    </w:pPr>
    <w:rPr>
      <w:b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ascii="Symbol" w:hAnsi="Symbol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Symbol" w:hAnsi="Symbol" w:eastAsia="Times New Roman" w:cs="Times New Roman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Domylnaczcionkaakapitu2" w:customStyle="1">
    <w:name w:val="Domyślna czcionka akapitu2"/>
    <w:qFormat/>
    <w:rPr/>
  </w:style>
  <w:style w:type="character" w:styleId="Absatz-Standardschriftart" w:customStyle="1">
    <w:name w:val="Absatz-Standardschriftart"/>
    <w:qFormat/>
    <w:rPr/>
  </w:style>
  <w:style w:type="character" w:styleId="WW-Absatz-Standardschriftart" w:customStyle="1">
    <w:name w:val="WW-Absatz-Standardschriftart"/>
    <w:qFormat/>
    <w:rPr/>
  </w:style>
  <w:style w:type="character" w:styleId="Domylnaczcionkaakapitu1" w:customStyle="1">
    <w:name w:val="Domyślna czcionka akapitu1"/>
    <w:qFormat/>
    <w:rPr/>
  </w:style>
  <w:style w:type="character" w:styleId="TekstpodstawowyZnak" w:customStyle="1">
    <w:name w:val="Tekst podstawowy Znak"/>
    <w:qFormat/>
    <w:rPr>
      <w:sz w:val="24"/>
      <w:lang w:eastAsia="zh-CN"/>
    </w:rPr>
  </w:style>
  <w:style w:type="character" w:styleId="NagwekZnak" w:customStyle="1">
    <w:name w:val="Nagłówek Znak"/>
    <w:qFormat/>
    <w:rPr>
      <w:lang w:eastAsia="zh-C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/>
    <w:rPr>
      <w:sz w:val="24"/>
    </w:rPr>
  </w:style>
  <w:style w:type="paragraph" w:styleId="List">
    <w:name w:val="List"/>
    <w:basedOn w:val="BodyText"/>
    <w:pPr/>
    <w:rPr>
      <w:rFonts w:cs="Mangal;Courier New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;Courier New"/>
    </w:rPr>
  </w:style>
  <w:style w:type="paragraph" w:styleId="Gwkaistopka" w:customStyle="1">
    <w:name w:val="Główka i stopka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agwek2" w:customStyle="1">
    <w:name w:val="Nagłówek2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Nagwek1" w:customStyle="1">
    <w:name w:val="Nagłówek1"/>
    <w:basedOn w:val="Normal"/>
    <w:next w:val="BodyText"/>
    <w:qFormat/>
    <w:pPr>
      <w:keepNext w:val="true"/>
      <w:spacing w:before="240" w:after="120"/>
    </w:pPr>
    <w:rPr>
      <w:rFonts w:ascii="Arial" w:hAnsi="Arial" w:eastAsia="Lucida Sans Unicode" w:cs="Mangal;Courier New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WW-BalloonText" w:customStyle="1">
    <w:name w:val="WW-Balloon Text"/>
    <w:basedOn w:val="Normal"/>
    <w:qFormat/>
    <w:pPr/>
    <w:rPr>
      <w:rFonts w:ascii="Tahoma" w:hAnsi="Tahoma" w:cs="Tahoma"/>
      <w:sz w:val="16"/>
    </w:rPr>
  </w:style>
  <w:style w:type="paragraph" w:styleId="WW-BalloonText1" w:customStyle="1">
    <w:name w:val="WW-Balloon Text1"/>
    <w:basedOn w:val="Normal"/>
    <w:qFormat/>
    <w:pPr/>
    <w:rPr>
      <w:rFonts w:ascii="Tahoma" w:hAnsi="Tahoma" w:cs="Tahoma"/>
      <w:sz w:val="16"/>
    </w:rPr>
  </w:style>
  <w:style w:type="paragraph" w:styleId="WW-BalloonText12" w:customStyle="1">
    <w:name w:val="WW-Balloon Text12"/>
    <w:basedOn w:val="Normal"/>
    <w:qFormat/>
    <w:pPr/>
    <w:rPr>
      <w:rFonts w:ascii="Tahoma" w:hAnsi="Tahoma" w:cs="Tahoma"/>
      <w:sz w:val="16"/>
    </w:rPr>
  </w:style>
  <w:style w:type="paragraph" w:styleId="WW-BalloonText123" w:customStyle="1">
    <w:name w:val="WW-Balloon Text123"/>
    <w:basedOn w:val="Normal"/>
    <w:qFormat/>
    <w:pPr/>
    <w:rPr>
      <w:rFonts w:ascii="Tahoma" w:hAnsi="Tahoma" w:cs="Tahoma"/>
      <w:sz w:val="16"/>
    </w:rPr>
  </w:style>
  <w:style w:type="paragraph" w:styleId="WW-BalloonText1234" w:customStyle="1">
    <w:name w:val="WW-Balloon Text1234"/>
    <w:basedOn w:val="Normal"/>
    <w:qFormat/>
    <w:pPr/>
    <w:rPr>
      <w:rFonts w:ascii="Tahoma" w:hAnsi="Tahoma" w:cs="Tahoma"/>
      <w:sz w:val="16"/>
    </w:rPr>
  </w:style>
  <w:style w:type="paragraph" w:styleId="WW-BalloonText12345" w:customStyle="1">
    <w:name w:val="WW-Balloon Text12345"/>
    <w:basedOn w:val="Normal"/>
    <w:qFormat/>
    <w:pPr/>
    <w:rPr>
      <w:rFonts w:ascii="Tahoma" w:hAnsi="Tahoma" w:cs="Tahoma"/>
      <w:sz w:val="16"/>
    </w:rPr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Znak3ZnakZnakZnakZnakZnakZnak" w:customStyle="1">
    <w:name w:val="Znak3 Znak Znak Znak Znak Znak Znak"/>
    <w:basedOn w:val="Normal"/>
    <w:qFormat/>
    <w:pPr>
      <w:overflowPunct w:val="false"/>
      <w:textAlignment w:val="auto"/>
    </w:pPr>
    <w:rPr>
      <w:rFonts w:ascii="Arial" w:hAnsi="Arial" w:cs="Arial"/>
      <w:szCs w:val="24"/>
    </w:rPr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ar-SA"/>
    </w:rPr>
  </w:style>
  <w:style w:type="paragraph" w:styleId="Zawartoramki" w:customStyle="1">
    <w:name w:val="Zawartość ramki"/>
    <w:basedOn w:val="Normal"/>
    <w:qFormat/>
    <w:pPr/>
    <w:rPr/>
  </w:style>
  <w:style w:type="paragraph" w:styleId="NormalWeb">
    <w:name w:val="Normal (Web)"/>
    <w:basedOn w:val="Normal"/>
    <w:qFormat/>
    <w:pPr>
      <w:suppressAutoHyphens w:val="false"/>
      <w:spacing w:beforeAutospacing="1" w:after="119"/>
    </w:pPr>
    <w:rPr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LibreOffice/7.6.2.1$Windows_X86_64 LibreOffice_project/56f7684011345957bbf33a7ee678afaf4d2ba333</Application>
  <AppVersion>15.0000</AppVersion>
  <Pages>1</Pages>
  <Words>171</Words>
  <Characters>1452</Characters>
  <CharactersWithSpaces>1598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>Barbara Stelmach</dc:creator>
  <dc:description/>
  <dc:language>pl-PL</dc:language>
  <cp:lastModifiedBy/>
  <cp:lastPrinted>1995-11-21T17:41:00Z</cp:lastPrinted>
  <dcterms:modified xsi:type="dcterms:W3CDTF">2024-03-14T13:19:05Z</dcterms:modified>
  <cp:revision>22</cp:revision>
  <dc:subject/>
  <dc:title>__________Załącznik nr   9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